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95" w:rsidRDefault="00966F97" w:rsidP="00F25795">
      <w:pPr>
        <w:jc w:val="center"/>
        <w:rPr>
          <w:rFonts w:cstheme="minorHAnsi"/>
          <w:sz w:val="28"/>
          <w:szCs w:val="28"/>
          <w:highlight w:val="yellow"/>
        </w:rPr>
      </w:pPr>
      <w:r>
        <w:rPr>
          <w:rFonts w:cstheme="minorHAnsi"/>
          <w:sz w:val="28"/>
          <w:szCs w:val="28"/>
          <w:highlight w:val="yellow"/>
        </w:rPr>
        <w:t>February</w:t>
      </w:r>
      <w:r w:rsidR="00AC36A4">
        <w:rPr>
          <w:rFonts w:cstheme="minorHAnsi"/>
          <w:sz w:val="28"/>
          <w:szCs w:val="28"/>
          <w:highlight w:val="yellow"/>
        </w:rPr>
        <w:t xml:space="preserve"> 2022</w:t>
      </w:r>
      <w:r w:rsidR="0004727C" w:rsidRPr="00E41090">
        <w:rPr>
          <w:rFonts w:cstheme="minorHAnsi"/>
          <w:sz w:val="28"/>
          <w:szCs w:val="28"/>
          <w:highlight w:val="yellow"/>
        </w:rPr>
        <w:t xml:space="preserve"> </w:t>
      </w:r>
      <w:r w:rsidR="00F25795" w:rsidRPr="00E41090">
        <w:rPr>
          <w:rFonts w:cstheme="minorHAnsi"/>
          <w:sz w:val="28"/>
          <w:szCs w:val="28"/>
          <w:highlight w:val="yellow"/>
        </w:rPr>
        <w:t xml:space="preserve">FEATURED AGENCY TO ASSIST YOU WITH SERVICES </w:t>
      </w:r>
    </w:p>
    <w:p w:rsidR="00A06FED" w:rsidRDefault="00FC7883" w:rsidP="00F25795">
      <w:pPr>
        <w:jc w:val="center"/>
        <w:rPr>
          <w:rFonts w:cstheme="minorHAnsi"/>
          <w:sz w:val="28"/>
          <w:szCs w:val="28"/>
          <w:highlight w:val="yellow"/>
        </w:rPr>
      </w:pPr>
      <w:r w:rsidRPr="00FC7883">
        <w:rPr>
          <w:rFonts w:cstheme="minorHAnsi"/>
          <w:sz w:val="28"/>
          <w:szCs w:val="28"/>
          <w:highlight w:val="yellow"/>
        </w:rPr>
        <w:t xml:space="preserve">New Jersey Free Community College Grant (CCOG) and </w:t>
      </w:r>
      <w:r w:rsidR="00966F97">
        <w:rPr>
          <w:rFonts w:cstheme="minorHAnsi"/>
          <w:sz w:val="28"/>
          <w:szCs w:val="28"/>
          <w:highlight w:val="yellow"/>
        </w:rPr>
        <w:t xml:space="preserve">Salem Community College </w:t>
      </w:r>
    </w:p>
    <w:p w:rsidR="00F25795" w:rsidRPr="00717ED5" w:rsidRDefault="00F25795" w:rsidP="00F25795">
      <w:pPr>
        <w:rPr>
          <w:rFonts w:cstheme="minorHAnsi"/>
          <w:sz w:val="28"/>
          <w:szCs w:val="28"/>
        </w:rPr>
      </w:pPr>
      <w:r w:rsidRPr="00717ED5">
        <w:rPr>
          <w:rFonts w:cstheme="minorHAnsi"/>
          <w:sz w:val="28"/>
          <w:szCs w:val="28"/>
        </w:rPr>
        <w:t>The Penns Grove Housing Authority will highlight a new agency each month that may help you with products or services.</w:t>
      </w:r>
    </w:p>
    <w:p w:rsidR="00553B52" w:rsidRPr="00FC7883" w:rsidRDefault="00F25795" w:rsidP="00FC7883">
      <w:pPr>
        <w:pStyle w:val="Heading1"/>
        <w:shd w:val="clear" w:color="auto" w:fill="F2F2F2"/>
        <w:textAlignment w:val="baseline"/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</w:pPr>
      <w:r w:rsidRPr="00FC788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 xml:space="preserve">This month </w:t>
      </w:r>
      <w:r w:rsidR="002C2720" w:rsidRPr="00FC788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 xml:space="preserve">our featured agency is </w:t>
      </w:r>
      <w:r w:rsidR="00FC7883" w:rsidRPr="00FC788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>the New Jersey Free Community College Grant (CCOG), which you can ut</w:t>
      </w:r>
      <w:r w:rsidR="00FC788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>ilize</w:t>
      </w:r>
      <w:r w:rsidR="00FC7883" w:rsidRPr="00FC788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 xml:space="preserve"> this grant at our local</w:t>
      </w:r>
      <w:r w:rsidR="000D2B05" w:rsidRPr="00FC788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 xml:space="preserve"> </w:t>
      </w:r>
      <w:r w:rsidR="004D6CF6" w:rsidRPr="00FC788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>Salem Community College</w:t>
      </w:r>
      <w:r w:rsidR="0004727C" w:rsidRPr="00FC788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 xml:space="preserve">. </w:t>
      </w:r>
      <w:r w:rsidRPr="00FC788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 xml:space="preserve"> </w:t>
      </w:r>
      <w:r w:rsidR="00FC7883" w:rsidRPr="00FC788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>Salem Community College</w:t>
      </w:r>
      <w:r w:rsidR="00AC36A4" w:rsidRPr="00FC788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 xml:space="preserve"> </w:t>
      </w:r>
      <w:r w:rsidR="00FC7883" w:rsidRPr="00FC788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 xml:space="preserve">is </w:t>
      </w:r>
      <w:r w:rsidR="000D2B05" w:rsidRPr="00FC788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 xml:space="preserve">located </w:t>
      </w:r>
      <w:r w:rsidR="00AC36A4" w:rsidRPr="00FC788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 xml:space="preserve">at </w:t>
      </w:r>
      <w:r w:rsidR="00FC7883" w:rsidRPr="00FC788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>460 Hollywood Avenue, Carneys Point, NJ 08069</w:t>
      </w:r>
      <w:r w:rsidR="00AC36A4" w:rsidRPr="00FC788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 xml:space="preserve">. </w:t>
      </w:r>
      <w:r w:rsidR="00D4615F" w:rsidRPr="00FC788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 xml:space="preserve">The office phone number is </w:t>
      </w:r>
      <w:r w:rsidR="00AC36A4" w:rsidRPr="00FC788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>(</w:t>
      </w:r>
      <w:r w:rsidR="00FC7883" w:rsidRPr="00FC788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>856)-299-2100</w:t>
      </w:r>
      <w:r w:rsidR="00D4615F" w:rsidRPr="00FC788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>.</w:t>
      </w:r>
      <w:r w:rsidR="00FC7883" w:rsidRPr="00FC788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 xml:space="preserve"> </w:t>
      </w:r>
    </w:p>
    <w:p w:rsidR="00FC7883" w:rsidRPr="00FC7883" w:rsidRDefault="00FC7883" w:rsidP="00FC7883">
      <w:pPr>
        <w:pStyle w:val="NormalWeb"/>
        <w:textAlignment w:val="baseline"/>
        <w:rPr>
          <w:rFonts w:asciiTheme="minorHAnsi" w:eastAsiaTheme="minorHAnsi" w:hAnsiTheme="minorHAnsi" w:cstheme="minorHAnsi"/>
          <w:b/>
          <w:sz w:val="28"/>
          <w:szCs w:val="28"/>
          <w:u w:val="single"/>
        </w:rPr>
      </w:pPr>
      <w:r w:rsidRPr="00FC7883">
        <w:rPr>
          <w:rFonts w:asciiTheme="minorHAnsi" w:eastAsiaTheme="minorHAnsi" w:hAnsiTheme="minorHAnsi" w:cstheme="minorHAnsi"/>
          <w:b/>
          <w:sz w:val="28"/>
          <w:szCs w:val="28"/>
          <w:u w:val="single"/>
        </w:rPr>
        <w:t>We want to remind our tenants that any household member who is not a head or co-head of the household that attends school full-time their income does NOT count towards their monthly rent. Therefore, if your child is over the age 18 and goes to school full-</w:t>
      </w:r>
      <w:r w:rsidR="000638A2">
        <w:rPr>
          <w:rFonts w:asciiTheme="minorHAnsi" w:eastAsiaTheme="minorHAnsi" w:hAnsiTheme="minorHAnsi" w:cstheme="minorHAnsi"/>
          <w:b/>
          <w:sz w:val="28"/>
          <w:szCs w:val="28"/>
          <w:u w:val="single"/>
        </w:rPr>
        <w:t>time t</w:t>
      </w:r>
      <w:r w:rsidRPr="00FC7883">
        <w:rPr>
          <w:rFonts w:asciiTheme="minorHAnsi" w:eastAsiaTheme="minorHAnsi" w:hAnsiTheme="minorHAnsi" w:cstheme="minorHAnsi"/>
          <w:b/>
          <w:sz w:val="28"/>
          <w:szCs w:val="28"/>
          <w:u w:val="single"/>
        </w:rPr>
        <w:t xml:space="preserve">heir earned income from employment does not get counted towards your rent. This is an incentive for our youth to attend college and earn income. </w:t>
      </w:r>
    </w:p>
    <w:p w:rsidR="00FC7883" w:rsidRPr="00FC7883" w:rsidRDefault="00FC7883" w:rsidP="00FC7883">
      <w:pPr>
        <w:pStyle w:val="NormalWeb"/>
        <w:textAlignment w:val="baseline"/>
        <w:rPr>
          <w:rFonts w:asciiTheme="minorHAnsi" w:eastAsiaTheme="minorHAnsi" w:hAnsiTheme="minorHAnsi" w:cstheme="minorHAnsi"/>
          <w:sz w:val="28"/>
          <w:szCs w:val="28"/>
        </w:rPr>
      </w:pPr>
      <w:r w:rsidRPr="00FC7883">
        <w:rPr>
          <w:rFonts w:asciiTheme="minorHAnsi" w:eastAsiaTheme="minorHAnsi" w:hAnsiTheme="minorHAnsi" w:cstheme="minorHAnsi"/>
          <w:sz w:val="28"/>
          <w:szCs w:val="28"/>
        </w:rPr>
        <w:t>Students with an adjusted gross income of $65,000 or less may be eligible to receive aid under the CCOG grant after all other financial aid grant awards have been applied.</w:t>
      </w:r>
    </w:p>
    <w:p w:rsidR="00FC7883" w:rsidRPr="00FC7883" w:rsidRDefault="00FC7883" w:rsidP="00FC7883">
      <w:pPr>
        <w:pStyle w:val="NormalWeb"/>
        <w:textAlignment w:val="baseline"/>
        <w:rPr>
          <w:rFonts w:asciiTheme="minorHAnsi" w:eastAsiaTheme="minorHAnsi" w:hAnsiTheme="minorHAnsi" w:cstheme="minorHAnsi"/>
          <w:sz w:val="28"/>
          <w:szCs w:val="28"/>
        </w:rPr>
      </w:pPr>
      <w:r w:rsidRPr="00FC7883">
        <w:rPr>
          <w:rFonts w:asciiTheme="minorHAnsi" w:eastAsiaTheme="minorHAnsi" w:hAnsiTheme="minorHAnsi" w:cstheme="minorHAnsi"/>
          <w:sz w:val="28"/>
          <w:szCs w:val="28"/>
        </w:rPr>
        <w:t>Students enrolled for at least 6 credits in fall or spring may be eligible to receive Community College Opportunity Grants (CCOG), which cover tuition and approved educational fees.</w:t>
      </w:r>
    </w:p>
    <w:p w:rsidR="00FC7883" w:rsidRPr="00FC7883" w:rsidRDefault="00FC7883" w:rsidP="00FC7883">
      <w:pPr>
        <w:pStyle w:val="NormalWeb"/>
        <w:textAlignment w:val="baseline"/>
        <w:rPr>
          <w:rFonts w:asciiTheme="minorHAnsi" w:eastAsiaTheme="minorHAnsi" w:hAnsiTheme="minorHAnsi" w:cstheme="minorHAnsi"/>
          <w:sz w:val="28"/>
          <w:szCs w:val="28"/>
        </w:rPr>
      </w:pPr>
      <w:r w:rsidRPr="00FC7883">
        <w:rPr>
          <w:rFonts w:asciiTheme="minorHAnsi" w:eastAsiaTheme="minorHAnsi" w:hAnsiTheme="minorHAnsi" w:cstheme="minorHAnsi"/>
          <w:sz w:val="28"/>
          <w:szCs w:val="28"/>
        </w:rPr>
        <w:t>Requirements:</w:t>
      </w:r>
    </w:p>
    <w:p w:rsidR="00FC7883" w:rsidRPr="00FC7883" w:rsidRDefault="00FC7883" w:rsidP="00FC7883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cstheme="minorHAnsi"/>
          <w:sz w:val="28"/>
          <w:szCs w:val="28"/>
        </w:rPr>
      </w:pPr>
      <w:r w:rsidRPr="00FC7883">
        <w:rPr>
          <w:rFonts w:cstheme="minorHAnsi"/>
          <w:sz w:val="28"/>
          <w:szCs w:val="28"/>
        </w:rPr>
        <w:t>Must be a resident of New Jersey.</w:t>
      </w:r>
    </w:p>
    <w:p w:rsidR="00FC7883" w:rsidRPr="00FC7883" w:rsidRDefault="00FC7883" w:rsidP="00FC7883">
      <w:pPr>
        <w:numPr>
          <w:ilvl w:val="0"/>
          <w:numId w:val="11"/>
        </w:numPr>
        <w:spacing w:beforeAutospacing="1" w:after="0" w:afterAutospacing="1" w:line="240" w:lineRule="auto"/>
        <w:textAlignment w:val="baseline"/>
        <w:rPr>
          <w:rFonts w:cstheme="minorHAnsi"/>
          <w:sz w:val="28"/>
          <w:szCs w:val="28"/>
        </w:rPr>
      </w:pPr>
      <w:r w:rsidRPr="00FC7883">
        <w:rPr>
          <w:rFonts w:cstheme="minorHAnsi"/>
          <w:sz w:val="28"/>
          <w:szCs w:val="28"/>
        </w:rPr>
        <w:t>Student must complete the Free Application for Federal Student Aid (FAFSA) at </w:t>
      </w:r>
      <w:hyperlink r:id="rId6" w:history="1">
        <w:r w:rsidRPr="00FC7883">
          <w:rPr>
            <w:rFonts w:cstheme="minorHAnsi"/>
            <w:sz w:val="28"/>
            <w:szCs w:val="28"/>
          </w:rPr>
          <w:t>studentaid.gov</w:t>
        </w:r>
      </w:hyperlink>
      <w:r w:rsidRPr="00FC7883">
        <w:rPr>
          <w:rFonts w:cstheme="minorHAnsi"/>
          <w:sz w:val="28"/>
          <w:szCs w:val="28"/>
        </w:rPr>
        <w:t>.</w:t>
      </w:r>
    </w:p>
    <w:p w:rsidR="00FC7883" w:rsidRPr="00FC7883" w:rsidRDefault="00FC7883" w:rsidP="00FC7883">
      <w:pPr>
        <w:numPr>
          <w:ilvl w:val="0"/>
          <w:numId w:val="11"/>
        </w:numPr>
        <w:spacing w:beforeAutospacing="1" w:after="0" w:afterAutospacing="1" w:line="240" w:lineRule="auto"/>
        <w:textAlignment w:val="baseline"/>
        <w:rPr>
          <w:rFonts w:cstheme="minorHAnsi"/>
          <w:sz w:val="28"/>
          <w:szCs w:val="28"/>
        </w:rPr>
      </w:pPr>
      <w:r w:rsidRPr="00FC7883">
        <w:rPr>
          <w:rFonts w:cstheme="minorHAnsi"/>
          <w:sz w:val="28"/>
          <w:szCs w:val="28"/>
        </w:rPr>
        <w:t>Complete state record in NJFAMS</w:t>
      </w:r>
      <w:r w:rsidRPr="00FC7883">
        <w:rPr>
          <w:rFonts w:cstheme="minorHAnsi"/>
          <w:i/>
          <w:iCs/>
          <w:sz w:val="28"/>
          <w:szCs w:val="28"/>
        </w:rPr>
        <w:t>.</w:t>
      </w:r>
    </w:p>
    <w:p w:rsidR="00FC7883" w:rsidRPr="00FC7883" w:rsidRDefault="00FC7883" w:rsidP="00FC7883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cstheme="minorHAnsi"/>
          <w:sz w:val="28"/>
          <w:szCs w:val="28"/>
        </w:rPr>
      </w:pPr>
      <w:r w:rsidRPr="00FC7883">
        <w:rPr>
          <w:rFonts w:cstheme="minorHAnsi"/>
          <w:sz w:val="28"/>
          <w:szCs w:val="28"/>
        </w:rPr>
        <w:t>Have a household adjusted income of $65,000 or less.</w:t>
      </w:r>
    </w:p>
    <w:p w:rsidR="00FC7883" w:rsidRPr="00FC7883" w:rsidRDefault="00FC7883" w:rsidP="00FC7883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cstheme="minorHAnsi"/>
          <w:sz w:val="28"/>
          <w:szCs w:val="28"/>
        </w:rPr>
      </w:pPr>
      <w:r w:rsidRPr="00FC7883">
        <w:rPr>
          <w:rFonts w:cstheme="minorHAnsi"/>
          <w:sz w:val="28"/>
          <w:szCs w:val="28"/>
        </w:rPr>
        <w:t>Have not previously completed a degree.</w:t>
      </w:r>
    </w:p>
    <w:p w:rsidR="00FC7883" w:rsidRPr="00FC7883" w:rsidRDefault="00FC7883" w:rsidP="00FC7883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cstheme="minorHAnsi"/>
          <w:sz w:val="28"/>
          <w:szCs w:val="28"/>
        </w:rPr>
      </w:pPr>
      <w:r w:rsidRPr="00FC7883">
        <w:rPr>
          <w:rFonts w:cstheme="minorHAnsi"/>
          <w:sz w:val="28"/>
          <w:szCs w:val="28"/>
        </w:rPr>
        <w:t>Make satisfactory academic progress.</w:t>
      </w:r>
    </w:p>
    <w:p w:rsidR="00FC7883" w:rsidRPr="00FC7883" w:rsidRDefault="00FC7883" w:rsidP="00FC7883">
      <w:pPr>
        <w:pStyle w:val="NormalWeb"/>
        <w:spacing w:before="0" w:after="0"/>
        <w:textAlignment w:val="baseline"/>
        <w:rPr>
          <w:rFonts w:asciiTheme="minorHAnsi" w:eastAsiaTheme="minorHAnsi" w:hAnsiTheme="minorHAnsi" w:cstheme="minorHAnsi"/>
          <w:sz w:val="28"/>
          <w:szCs w:val="28"/>
        </w:rPr>
      </w:pPr>
      <w:r w:rsidRPr="00FC7883">
        <w:rPr>
          <w:rFonts w:asciiTheme="minorHAnsi" w:eastAsiaTheme="minorHAnsi" w:hAnsiTheme="minorHAnsi" w:cstheme="minorHAnsi"/>
          <w:sz w:val="28"/>
          <w:szCs w:val="28"/>
        </w:rPr>
        <w:t>For more information, students may contact Financial Aid at </w:t>
      </w:r>
      <w:hyperlink r:id="rId7" w:history="1">
        <w:r w:rsidRPr="00FC7883">
          <w:rPr>
            <w:rFonts w:asciiTheme="minorHAnsi" w:eastAsiaTheme="minorHAnsi" w:hAnsiTheme="minorHAnsi" w:cstheme="minorHAnsi"/>
            <w:sz w:val="28"/>
            <w:szCs w:val="28"/>
          </w:rPr>
          <w:t>financialaid@salemcc.edu</w:t>
        </w:r>
      </w:hyperlink>
    </w:p>
    <w:p w:rsidR="00966F97" w:rsidRDefault="00FC7883" w:rsidP="00D83EE8">
      <w:pPr>
        <w:pStyle w:val="NormalWeb"/>
        <w:shd w:val="clear" w:color="auto" w:fill="FFFFFF"/>
        <w:spacing w:before="0" w:beforeAutospacing="0" w:after="86" w:afterAutospacing="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Salem Community College offers the following degrees: </w:t>
      </w:r>
    </w:p>
    <w:p w:rsidR="00FC7883" w:rsidRDefault="00FC7883" w:rsidP="00D83EE8">
      <w:pPr>
        <w:pStyle w:val="NormalWeb"/>
        <w:shd w:val="clear" w:color="auto" w:fill="FFFFFF"/>
        <w:spacing w:before="0" w:beforeAutospacing="0" w:after="86" w:afterAutospacing="0"/>
        <w:rPr>
          <w:rFonts w:asciiTheme="minorHAnsi" w:eastAsiaTheme="minorHAnsi" w:hAnsiTheme="minorHAnsi" w:cstheme="minorHAnsi"/>
          <w:sz w:val="28"/>
          <w:szCs w:val="28"/>
        </w:rPr>
      </w:pPr>
    </w:p>
    <w:tbl>
      <w:tblPr>
        <w:tblW w:w="11925" w:type="dxa"/>
        <w:tblCellMar>
          <w:left w:w="0" w:type="dxa"/>
          <w:right w:w="0" w:type="dxa"/>
        </w:tblCellMar>
        <w:tblLook w:val="04A0"/>
      </w:tblPr>
      <w:tblGrid>
        <w:gridCol w:w="7776"/>
        <w:gridCol w:w="4136"/>
        <w:gridCol w:w="13"/>
      </w:tblGrid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color w:val="000000"/>
                <w:sz w:val="27"/>
                <w:szCs w:val="27"/>
                <w:bdr w:val="none" w:sz="0" w:space="0" w:color="auto" w:frame="1"/>
              </w:rPr>
              <w:t>PROGRAM NAME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color w:val="000000"/>
                <w:sz w:val="27"/>
                <w:szCs w:val="27"/>
                <w:bdr w:val="none" w:sz="0" w:space="0" w:color="auto" w:frame="1"/>
              </w:rPr>
              <w:t>DEGREE TYPE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rPr>
          <w:gridAfter w:val="1"/>
        </w:trPr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966F97" w:rsidTr="00966F97">
        <w:trPr>
          <w:gridAfter w:val="1"/>
        </w:trPr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8" w:tgtFrame="_blank" w:tooltip="Biology/Chemistry" w:history="1">
              <w:r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Biology/Chemistry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Science</w:t>
            </w: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9" w:tgtFrame="_blank" w:tooltip="Biology Chemistry Agricultural Science" w:history="1">
              <w:r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Biology/Chemistry - Agricultural Science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Associate in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10" w:tgtFrame="_blank" w:tooltip="Biology Chemistry Preprofessional" w:history="1">
              <w:r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 xml:space="preserve">Biology/Chemistry - </w:t>
              </w:r>
              <w:proofErr w:type="spellStart"/>
              <w:r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Preprofessional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11" w:tgtFrame="_blank" w:tooltip="Business Administration A.A.S." w:history="1">
              <w:r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Business Administration A.A.S.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Applied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12" w:tgtFrame="_blank" w:tooltip="Business Administration A.S." w:history="1">
              <w:r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Business Administration A.S.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13" w:tgtFrame="_blank" w:tooltip="Business Administration A.S. - Online" w:history="1">
              <w:r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Business Administration A.S. - Online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14" w:tgtFrame="_blank" w:tooltip="Business Administration A.S. - Accounting" w:history="1">
              <w:r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Business Administration A.S. - Accounting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15" w:tgtFrame="_blank" w:tooltip="Business Administration A.S. - Supply Chain Management" w:history="1">
              <w:r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Business Administration A.S. - Supply Chain Management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16" w:tgtFrame="_blank" w:tooltip="Communications/Journalism" w:history="1">
              <w:r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Communications/Journalism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Art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17" w:tgtFrame="_blank" w:tooltip="Computer Graphic Art" w:history="1">
              <w:r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Computer Graphic Art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Fine Art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18" w:tgtFrame="_blank" w:tooltip="Computer Science" w:history="1">
              <w:r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Computer Science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19" w:tgtFrame="_blank" w:tooltip="Criminal Justice - Cyber Security" w:history="1">
              <w:r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Criminal Justice - Cyber Security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20" w:tgtFrame="_blank" w:tooltip="Criminal Justice - Law Enforcement" w:history="1">
              <w:r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Criminal Justice - Law Enforcement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21" w:tgtFrame="_blank" w:tooltip="Culinary Arts" w:history="1">
              <w:r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Culinary Arts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Applied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22" w:tgtFrame="_blank" w:tooltip="Education" w:history="1">
              <w:r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Education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Art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23" w:tgtFrame="_blank" w:tooltip="Game Design And Development" w:history="1">
              <w:r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Game Design And Development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24" w:tgtFrame="_blank" w:tooltip="Glass Art" w:history="1">
              <w:r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Glass Art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Fine Art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25" w:tgtFrame="_blank" w:tooltip="Health Information Technology" w:history="1">
              <w:r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Health Information Technology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Applied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26" w:tgtFrame="_blank" w:tooltip="Health Science" w:history="1">
              <w:r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Health Science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27" w:tgtFrame="_blank" w:tooltip="Liberal Arts" w:history="1">
              <w:r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Liberal Arts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28" w:tgtFrame="_blank" w:tooltip="Mathematics" w:history="1">
              <w:r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Mathematics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Art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29" w:tgtFrame="_blank" w:tooltip="Nuclear Energy Technology" w:history="1">
              <w:r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Nuclear Energy Technology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Applied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30" w:tgtFrame="_blank" w:tooltip="Nursing" w:history="1">
              <w:r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Nursing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Applied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31" w:tgtFrame="_blank" w:tooltip="Occupational Therapy Assistant" w:history="1">
              <w:r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Occupational Therapy Assistant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32" w:tgtFrame="_blank" w:tooltip="Physics Engineering" w:history="1">
              <w:r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Physics Engineering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33" w:tgtFrame="_blank" w:tooltip="Scientific Glass Technology" w:history="1">
              <w:r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Scientific Glass Technology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Applied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34" w:tgtFrame="_blank" w:tooltip="Social Science - History/Political Science" w:history="1">
              <w:r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Social Science - History/Political Science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Art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35" w:tgtFrame="_blank" w:tooltip="Social Science - Psychology" w:history="1">
              <w:r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Social Science - Psychology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Art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36" w:tgtFrame="_blank" w:tooltip="Social Science - Sociology/Social Service" w:history="1">
              <w:r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Social Science - Sociology/Social Service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Art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37" w:tgtFrame="_blank" w:tooltip="Sport Management" w:history="1">
              <w:r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Sport Management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38" w:tgtFrame="_blank" w:tooltip="Studio Art" w:history="1">
              <w:r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Studio Art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Fine Art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39" w:tgtFrame="_blank" w:tooltip="Technical Studies" w:history="1">
              <w:r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Technical Studies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Applied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40" w:tgtFrame="_blank" w:tooltip="Veterinary Technology" w:history="1">
              <w:r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Veterinary Technology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Applied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966F97" w:rsidRPr="001E2614" w:rsidRDefault="00966F97" w:rsidP="00966F97">
      <w:pPr>
        <w:pStyle w:val="NormalWeb"/>
        <w:shd w:val="clear" w:color="auto" w:fill="FFFFFF"/>
        <w:spacing w:before="0" w:beforeAutospacing="0" w:after="86" w:afterAutospacing="0"/>
        <w:rPr>
          <w:rFonts w:asciiTheme="minorHAnsi" w:eastAsiaTheme="minorHAnsi" w:hAnsiTheme="minorHAnsi" w:cstheme="minorHAnsi"/>
          <w:sz w:val="28"/>
          <w:szCs w:val="28"/>
        </w:rPr>
      </w:pPr>
    </w:p>
    <w:sectPr w:rsidR="00966F97" w:rsidRPr="001E2614" w:rsidSect="00051A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F6B"/>
    <w:multiLevelType w:val="hybridMultilevel"/>
    <w:tmpl w:val="1C9A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C70B1"/>
    <w:multiLevelType w:val="hybridMultilevel"/>
    <w:tmpl w:val="7B24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7112E"/>
    <w:multiLevelType w:val="multilevel"/>
    <w:tmpl w:val="8444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232E77"/>
    <w:multiLevelType w:val="multilevel"/>
    <w:tmpl w:val="A966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016FCA"/>
    <w:multiLevelType w:val="hybridMultilevel"/>
    <w:tmpl w:val="C43CD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3D6C43"/>
    <w:multiLevelType w:val="hybridMultilevel"/>
    <w:tmpl w:val="243C5A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4456A7"/>
    <w:multiLevelType w:val="hybridMultilevel"/>
    <w:tmpl w:val="FFFCE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A5153D"/>
    <w:multiLevelType w:val="multilevel"/>
    <w:tmpl w:val="0782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7D72F2"/>
    <w:multiLevelType w:val="multilevel"/>
    <w:tmpl w:val="F8CC6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0A3197"/>
    <w:multiLevelType w:val="hybridMultilevel"/>
    <w:tmpl w:val="7734AA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DAF7FF6"/>
    <w:multiLevelType w:val="multilevel"/>
    <w:tmpl w:val="BFD4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5795"/>
    <w:rsid w:val="0004727C"/>
    <w:rsid w:val="00051AA3"/>
    <w:rsid w:val="000638A2"/>
    <w:rsid w:val="000D2B05"/>
    <w:rsid w:val="000F7C87"/>
    <w:rsid w:val="00131C5D"/>
    <w:rsid w:val="001973EF"/>
    <w:rsid w:val="001E2614"/>
    <w:rsid w:val="00210059"/>
    <w:rsid w:val="00226661"/>
    <w:rsid w:val="00240D60"/>
    <w:rsid w:val="0026250C"/>
    <w:rsid w:val="00264101"/>
    <w:rsid w:val="0029272D"/>
    <w:rsid w:val="002C2720"/>
    <w:rsid w:val="002E23C2"/>
    <w:rsid w:val="003A2E89"/>
    <w:rsid w:val="003D0A96"/>
    <w:rsid w:val="003F031A"/>
    <w:rsid w:val="00417CAB"/>
    <w:rsid w:val="0043434D"/>
    <w:rsid w:val="00453FE2"/>
    <w:rsid w:val="00454373"/>
    <w:rsid w:val="004717F8"/>
    <w:rsid w:val="004D6CF6"/>
    <w:rsid w:val="004E4282"/>
    <w:rsid w:val="00522348"/>
    <w:rsid w:val="0052790E"/>
    <w:rsid w:val="00553B52"/>
    <w:rsid w:val="00595FC0"/>
    <w:rsid w:val="005C5EC1"/>
    <w:rsid w:val="005E294C"/>
    <w:rsid w:val="00614C35"/>
    <w:rsid w:val="0061759C"/>
    <w:rsid w:val="00623A8C"/>
    <w:rsid w:val="00643112"/>
    <w:rsid w:val="006C369A"/>
    <w:rsid w:val="00717ED5"/>
    <w:rsid w:val="00736784"/>
    <w:rsid w:val="00737210"/>
    <w:rsid w:val="00737C98"/>
    <w:rsid w:val="0075289A"/>
    <w:rsid w:val="00782A13"/>
    <w:rsid w:val="007D1199"/>
    <w:rsid w:val="007D49E9"/>
    <w:rsid w:val="008658C3"/>
    <w:rsid w:val="00966F97"/>
    <w:rsid w:val="0098146B"/>
    <w:rsid w:val="009C3292"/>
    <w:rsid w:val="009F2EF3"/>
    <w:rsid w:val="00A06FED"/>
    <w:rsid w:val="00A101E4"/>
    <w:rsid w:val="00A3735C"/>
    <w:rsid w:val="00A60C8E"/>
    <w:rsid w:val="00AC36A4"/>
    <w:rsid w:val="00AE187F"/>
    <w:rsid w:val="00B337A4"/>
    <w:rsid w:val="00B4005A"/>
    <w:rsid w:val="00B71CA2"/>
    <w:rsid w:val="00C63539"/>
    <w:rsid w:val="00C819A0"/>
    <w:rsid w:val="00D4615F"/>
    <w:rsid w:val="00D83EE8"/>
    <w:rsid w:val="00DC2DD7"/>
    <w:rsid w:val="00DD0D0F"/>
    <w:rsid w:val="00E41090"/>
    <w:rsid w:val="00E41BB8"/>
    <w:rsid w:val="00E85F45"/>
    <w:rsid w:val="00EA5644"/>
    <w:rsid w:val="00F25795"/>
    <w:rsid w:val="00F552DD"/>
    <w:rsid w:val="00F57E8B"/>
    <w:rsid w:val="00FA2AC0"/>
    <w:rsid w:val="00FC7883"/>
    <w:rsid w:val="00FD148A"/>
    <w:rsid w:val="00FF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A2"/>
  </w:style>
  <w:style w:type="paragraph" w:styleId="Heading1">
    <w:name w:val="heading 1"/>
    <w:basedOn w:val="Normal"/>
    <w:link w:val="Heading1Char"/>
    <w:uiPriority w:val="9"/>
    <w:qFormat/>
    <w:rsid w:val="00FC7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218625779msonormal">
    <w:name w:val="yiv8218625779msonormal"/>
    <w:basedOn w:val="Normal"/>
    <w:rsid w:val="00F2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218625779fieldstandard">
    <w:name w:val="yiv8218625779fieldstandard"/>
    <w:basedOn w:val="DefaultParagraphFont"/>
    <w:rsid w:val="00F25795"/>
  </w:style>
  <w:style w:type="character" w:styleId="Hyperlink">
    <w:name w:val="Hyperlink"/>
    <w:basedOn w:val="DefaultParagraphFont"/>
    <w:uiPriority w:val="99"/>
    <w:unhideWhenUsed/>
    <w:rsid w:val="00F257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5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250C"/>
    <w:rPr>
      <w:b/>
      <w:bCs/>
    </w:rPr>
  </w:style>
  <w:style w:type="paragraph" w:styleId="NoSpacing">
    <w:name w:val="No Spacing"/>
    <w:uiPriority w:val="1"/>
    <w:qFormat/>
    <w:rsid w:val="00E4109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83EE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C788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498">
          <w:marLeft w:val="0"/>
          <w:marRight w:val="0"/>
          <w:marTop w:val="0"/>
          <w:marBottom w:val="288"/>
          <w:divBdr>
            <w:top w:val="single" w:sz="4" w:space="0" w:color="EBEBEB"/>
            <w:left w:val="single" w:sz="4" w:space="0" w:color="EBEBEB"/>
            <w:bottom w:val="single" w:sz="4" w:space="0" w:color="EBEBEB"/>
            <w:right w:val="single" w:sz="4" w:space="0" w:color="EBEBEB"/>
          </w:divBdr>
          <w:divsChild>
            <w:div w:id="17271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813">
          <w:marLeft w:val="0"/>
          <w:marRight w:val="3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4704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12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512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783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461">
          <w:marLeft w:val="0"/>
          <w:marRight w:val="0"/>
          <w:marTop w:val="69"/>
          <w:marBottom w:val="3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emcc.edu/programs/biology-chemistry" TargetMode="External"/><Relationship Id="rId13" Type="http://schemas.openxmlformats.org/officeDocument/2006/relationships/hyperlink" Target="https://www.salemcc.edu/programs/business-administration-online" TargetMode="External"/><Relationship Id="rId18" Type="http://schemas.openxmlformats.org/officeDocument/2006/relationships/hyperlink" Target="https://www.salemcc.edu/programs/computer-science" TargetMode="External"/><Relationship Id="rId26" Type="http://schemas.openxmlformats.org/officeDocument/2006/relationships/hyperlink" Target="https://www.salemcc.edu/programs/health-science" TargetMode="External"/><Relationship Id="rId39" Type="http://schemas.openxmlformats.org/officeDocument/2006/relationships/hyperlink" Target="https://www.salemcc.edu/programs/technical-studi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alemcc.edu/programs/culinary-arts" TargetMode="External"/><Relationship Id="rId34" Type="http://schemas.openxmlformats.org/officeDocument/2006/relationships/hyperlink" Target="https://www.salemcc.edu/programs/history-political-science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financialaid@salemcc.edu" TargetMode="External"/><Relationship Id="rId12" Type="http://schemas.openxmlformats.org/officeDocument/2006/relationships/hyperlink" Target="https://www.salemcc.edu/programs/business-administration" TargetMode="External"/><Relationship Id="rId17" Type="http://schemas.openxmlformats.org/officeDocument/2006/relationships/hyperlink" Target="https://www.salemcc.edu/programs/computer-graphic-art" TargetMode="External"/><Relationship Id="rId25" Type="http://schemas.openxmlformats.org/officeDocument/2006/relationships/hyperlink" Target="https://www.salemcc.edu/programs/health-information-technology" TargetMode="External"/><Relationship Id="rId33" Type="http://schemas.openxmlformats.org/officeDocument/2006/relationships/hyperlink" Target="https://www.salemcc.edu/programs/scientific-glass-technology" TargetMode="External"/><Relationship Id="rId38" Type="http://schemas.openxmlformats.org/officeDocument/2006/relationships/hyperlink" Target="https://www.salemcc.edu/programs/studio-ar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alemcc.edu/programs/communications-journalism" TargetMode="External"/><Relationship Id="rId20" Type="http://schemas.openxmlformats.org/officeDocument/2006/relationships/hyperlink" Target="https://www.salemcc.edu/programs/criminal-justice-law-enforcement" TargetMode="External"/><Relationship Id="rId29" Type="http://schemas.openxmlformats.org/officeDocument/2006/relationships/hyperlink" Target="https://www.salemcc.edu/programs/nuclear-energy-technology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tudentaid.gov/" TargetMode="External"/><Relationship Id="rId11" Type="http://schemas.openxmlformats.org/officeDocument/2006/relationships/hyperlink" Target="https://www.salemcc.edu/programs/business-administration-aas" TargetMode="External"/><Relationship Id="rId24" Type="http://schemas.openxmlformats.org/officeDocument/2006/relationships/hyperlink" Target="https://www.salemcc.edu/programs/glass-art" TargetMode="External"/><Relationship Id="rId32" Type="http://schemas.openxmlformats.org/officeDocument/2006/relationships/hyperlink" Target="https://www.salemcc.edu/programs/physics-engineering" TargetMode="External"/><Relationship Id="rId37" Type="http://schemas.openxmlformats.org/officeDocument/2006/relationships/hyperlink" Target="https://www.salemcc.edu/programs/sport-management" TargetMode="External"/><Relationship Id="rId40" Type="http://schemas.openxmlformats.org/officeDocument/2006/relationships/hyperlink" Target="https://www.salemcc.edu/programs/veterinary-technolog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alemcc.edu/programs/business-administration-supply-chain-management" TargetMode="External"/><Relationship Id="rId23" Type="http://schemas.openxmlformats.org/officeDocument/2006/relationships/hyperlink" Target="https://www.salemcc.edu/programs/game-design-and-development" TargetMode="External"/><Relationship Id="rId28" Type="http://schemas.openxmlformats.org/officeDocument/2006/relationships/hyperlink" Target="https://www.salemcc.edu/programs/mathematics" TargetMode="External"/><Relationship Id="rId36" Type="http://schemas.openxmlformats.org/officeDocument/2006/relationships/hyperlink" Target="https://www.salemcc.edu/programs/sociology-social-service" TargetMode="External"/><Relationship Id="rId10" Type="http://schemas.openxmlformats.org/officeDocument/2006/relationships/hyperlink" Target="https://www.salemcc.edu/programs/biology-chemistry-preprofessional" TargetMode="External"/><Relationship Id="rId19" Type="http://schemas.openxmlformats.org/officeDocument/2006/relationships/hyperlink" Target="https://www.salemcc.edu/programs/criminal-justice-cyber-security" TargetMode="External"/><Relationship Id="rId31" Type="http://schemas.openxmlformats.org/officeDocument/2006/relationships/hyperlink" Target="https://www.salemcc.edu/programs/occupational-therapy-assista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lemcc.edu/programs/biology-chemistry-agricultural-science" TargetMode="External"/><Relationship Id="rId14" Type="http://schemas.openxmlformats.org/officeDocument/2006/relationships/hyperlink" Target="https://www.salemcc.edu/programs/business-administration-accounting" TargetMode="External"/><Relationship Id="rId22" Type="http://schemas.openxmlformats.org/officeDocument/2006/relationships/hyperlink" Target="https://www.salemcc.edu/programs/education" TargetMode="External"/><Relationship Id="rId27" Type="http://schemas.openxmlformats.org/officeDocument/2006/relationships/hyperlink" Target="https://www.salemcc.edu/programs/liberal-arts" TargetMode="External"/><Relationship Id="rId30" Type="http://schemas.openxmlformats.org/officeDocument/2006/relationships/hyperlink" Target="https://www.salemcc.edu/nursing/programs/adn" TargetMode="External"/><Relationship Id="rId35" Type="http://schemas.openxmlformats.org/officeDocument/2006/relationships/hyperlink" Target="https://www.salemcc.edu/programs/psych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97212-572E-4A7E-909A-7C7E077C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5</cp:revision>
  <cp:lastPrinted>2022-02-22T20:04:00Z</cp:lastPrinted>
  <dcterms:created xsi:type="dcterms:W3CDTF">2022-02-22T19:56:00Z</dcterms:created>
  <dcterms:modified xsi:type="dcterms:W3CDTF">2022-02-22T20:10:00Z</dcterms:modified>
</cp:coreProperties>
</file>