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9A" w:rsidRDefault="0075289A" w:rsidP="00F25795">
      <w:pPr>
        <w:jc w:val="center"/>
        <w:rPr>
          <w:rFonts w:cstheme="minorHAnsi"/>
          <w:sz w:val="28"/>
          <w:szCs w:val="28"/>
          <w:highlight w:val="yellow"/>
        </w:rPr>
      </w:pPr>
    </w:p>
    <w:p w:rsidR="00F25795" w:rsidRDefault="002C2720" w:rsidP="00F25795">
      <w:pPr>
        <w:jc w:val="center"/>
        <w:rPr>
          <w:rFonts w:cstheme="minorHAnsi"/>
          <w:sz w:val="28"/>
          <w:szCs w:val="28"/>
          <w:highlight w:val="yellow"/>
        </w:rPr>
      </w:pPr>
      <w:r>
        <w:rPr>
          <w:rFonts w:cstheme="minorHAnsi"/>
          <w:sz w:val="28"/>
          <w:szCs w:val="28"/>
          <w:highlight w:val="yellow"/>
        </w:rPr>
        <w:t>SEPTEMBER</w:t>
      </w:r>
      <w:r w:rsidR="0004727C" w:rsidRPr="00E41090">
        <w:rPr>
          <w:rFonts w:cstheme="minorHAnsi"/>
          <w:sz w:val="28"/>
          <w:szCs w:val="28"/>
          <w:highlight w:val="yellow"/>
        </w:rPr>
        <w:t xml:space="preserve"> 2021 </w:t>
      </w:r>
      <w:r w:rsidR="00F25795" w:rsidRPr="00E41090">
        <w:rPr>
          <w:rFonts w:cstheme="minorHAnsi"/>
          <w:sz w:val="28"/>
          <w:szCs w:val="28"/>
          <w:highlight w:val="yellow"/>
        </w:rPr>
        <w:t xml:space="preserve">FEATURED AGENCY TO ASSIST YOU WITH SERVICES </w:t>
      </w:r>
    </w:p>
    <w:p w:rsidR="002C2720" w:rsidRPr="00E41090" w:rsidRDefault="002C2720" w:rsidP="002C2720">
      <w:pPr>
        <w:rPr>
          <w:rFonts w:cstheme="minorHAnsi"/>
          <w:sz w:val="28"/>
          <w:szCs w:val="28"/>
          <w:highlight w:val="yellow"/>
        </w:rPr>
      </w:pPr>
    </w:p>
    <w:p w:rsidR="00F25795" w:rsidRPr="00E41090" w:rsidRDefault="00F25795" w:rsidP="00F25795">
      <w:pPr>
        <w:rPr>
          <w:rFonts w:cstheme="minorHAnsi"/>
          <w:sz w:val="24"/>
          <w:szCs w:val="24"/>
        </w:rPr>
      </w:pPr>
      <w:r w:rsidRPr="00E41090">
        <w:rPr>
          <w:rFonts w:cstheme="minorHAnsi"/>
          <w:sz w:val="24"/>
          <w:szCs w:val="24"/>
        </w:rPr>
        <w:t>The Penns Grove Housing Authority will highlight a new agency each month that may help you with products or services.</w:t>
      </w:r>
    </w:p>
    <w:p w:rsidR="00EA5644" w:rsidRDefault="00F25795" w:rsidP="00EA564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cstheme="minorHAnsi"/>
        </w:rPr>
      </w:pPr>
      <w:r w:rsidRPr="00E41090">
        <w:rPr>
          <w:rFonts w:cstheme="minorHAnsi"/>
        </w:rPr>
        <w:t xml:space="preserve">This month </w:t>
      </w:r>
      <w:r w:rsidR="002C2720">
        <w:rPr>
          <w:rFonts w:cstheme="minorHAnsi"/>
        </w:rPr>
        <w:t>our featured agency is FAMCARE</w:t>
      </w:r>
      <w:r w:rsidR="009C3292">
        <w:rPr>
          <w:rFonts w:cstheme="minorHAnsi"/>
        </w:rPr>
        <w:t xml:space="preserve"> Family Planning Services</w:t>
      </w:r>
      <w:r w:rsidR="0004727C">
        <w:rPr>
          <w:rFonts w:cstheme="minorHAnsi"/>
        </w:rPr>
        <w:t xml:space="preserve">. </w:t>
      </w:r>
      <w:r w:rsidRPr="00E41090">
        <w:rPr>
          <w:rFonts w:cstheme="minorHAnsi"/>
        </w:rPr>
        <w:t xml:space="preserve"> </w:t>
      </w:r>
      <w:r w:rsidR="009C3292">
        <w:rPr>
          <w:rFonts w:cstheme="minorHAnsi"/>
        </w:rPr>
        <w:t>There office</w:t>
      </w:r>
      <w:r w:rsidR="002C2720">
        <w:rPr>
          <w:rFonts w:cstheme="minorHAnsi"/>
        </w:rPr>
        <w:t xml:space="preserve"> locations </w:t>
      </w:r>
      <w:r w:rsidR="009C3292">
        <w:rPr>
          <w:rFonts w:cstheme="minorHAnsi"/>
        </w:rPr>
        <w:t xml:space="preserve">are as follows: </w:t>
      </w:r>
      <w:r w:rsidR="002C2720">
        <w:rPr>
          <w:rFonts w:cstheme="minorHAnsi"/>
        </w:rPr>
        <w:t>Bridgeton, Vineland, Glassboro and Pennsville. The</w:t>
      </w:r>
      <w:r w:rsidR="009C3292">
        <w:rPr>
          <w:rFonts w:cstheme="minorHAnsi"/>
        </w:rPr>
        <w:t>re</w:t>
      </w:r>
      <w:r w:rsidR="002C2720">
        <w:rPr>
          <w:rFonts w:cstheme="minorHAnsi"/>
        </w:rPr>
        <w:t xml:space="preserve"> Pennsville</w:t>
      </w:r>
      <w:r w:rsidR="0004727C">
        <w:rPr>
          <w:rFonts w:cstheme="minorHAnsi"/>
        </w:rPr>
        <w:t xml:space="preserve"> </w:t>
      </w:r>
      <w:r w:rsidR="002C2720">
        <w:rPr>
          <w:rFonts w:cstheme="minorHAnsi"/>
        </w:rPr>
        <w:t xml:space="preserve">office is </w:t>
      </w:r>
      <w:r w:rsidR="0004727C">
        <w:rPr>
          <w:rFonts w:cstheme="minorHAnsi"/>
        </w:rPr>
        <w:t xml:space="preserve">located at </w:t>
      </w:r>
      <w:r w:rsidR="002C2720">
        <w:rPr>
          <w:rFonts w:cstheme="minorHAnsi"/>
        </w:rPr>
        <w:t>370 South Broadway, Pennsville, NJ 08070</w:t>
      </w:r>
      <w:proofErr w:type="gramStart"/>
      <w:r w:rsidR="0004727C">
        <w:rPr>
          <w:rFonts w:cstheme="minorHAnsi"/>
        </w:rPr>
        <w:t>.</w:t>
      </w:r>
      <w:r w:rsidR="0004727C" w:rsidRPr="0004727C">
        <w:rPr>
          <w:rFonts w:cstheme="minorHAnsi"/>
        </w:rPr>
        <w:t>.</w:t>
      </w:r>
      <w:proofErr w:type="gramEnd"/>
      <w:r w:rsidR="0004727C" w:rsidRPr="0004727C">
        <w:rPr>
          <w:rFonts w:cstheme="minorHAnsi"/>
        </w:rPr>
        <w:t xml:space="preserve"> </w:t>
      </w:r>
      <w:r w:rsidR="002C2720">
        <w:rPr>
          <w:rFonts w:cstheme="minorHAnsi"/>
        </w:rPr>
        <w:t>Pennsville offi</w:t>
      </w:r>
      <w:r w:rsidR="0043434D">
        <w:rPr>
          <w:rFonts w:cstheme="minorHAnsi"/>
        </w:rPr>
        <w:t>ce hours are on Thursdays from 10</w:t>
      </w:r>
      <w:r w:rsidR="002C2720">
        <w:rPr>
          <w:rFonts w:cstheme="minorHAnsi"/>
        </w:rPr>
        <w:t>:00AM to 5</w:t>
      </w:r>
      <w:r w:rsidR="0043434D">
        <w:rPr>
          <w:rFonts w:cstheme="minorHAnsi"/>
        </w:rPr>
        <w:t>:3</w:t>
      </w:r>
      <w:r w:rsidR="002C2720">
        <w:rPr>
          <w:rFonts w:cstheme="minorHAnsi"/>
        </w:rPr>
        <w:t xml:space="preserve">0PM. </w:t>
      </w:r>
      <w:proofErr w:type="gramStart"/>
      <w:r w:rsidR="0043434D" w:rsidRPr="00EA5644">
        <w:rPr>
          <w:rFonts w:cstheme="minorHAnsi"/>
          <w:b/>
          <w:bCs/>
        </w:rPr>
        <w:t>FOR ALL APPOINTMENTS, ANY LOCATION</w:t>
      </w:r>
      <w:r w:rsidR="00EA5644">
        <w:rPr>
          <w:rFonts w:cstheme="minorHAnsi"/>
        </w:rPr>
        <w:t xml:space="preserve"> </w:t>
      </w:r>
      <w:r w:rsidR="0043434D" w:rsidRPr="00EA5644">
        <w:rPr>
          <w:rFonts w:cstheme="minorHAnsi"/>
        </w:rPr>
        <w:t>CALL</w:t>
      </w:r>
      <w:hyperlink r:id="rId6" w:history="1">
        <w:r w:rsidR="0043434D" w:rsidRPr="00EA5644">
          <w:rPr>
            <w:rFonts w:cstheme="minorHAnsi"/>
          </w:rPr>
          <w:t> 856-794-1235</w:t>
        </w:r>
      </w:hyperlink>
      <w:r w:rsidR="00EA5644">
        <w:rPr>
          <w:rFonts w:cstheme="minorHAnsi"/>
        </w:rPr>
        <w:t>.</w:t>
      </w:r>
      <w:proofErr w:type="gramEnd"/>
      <w:r w:rsidR="00EA5644">
        <w:rPr>
          <w:rFonts w:cstheme="minorHAnsi"/>
        </w:rPr>
        <w:t xml:space="preserve"> </w:t>
      </w:r>
    </w:p>
    <w:p w:rsidR="00EA5644" w:rsidRPr="00EA5644" w:rsidRDefault="00EA5644" w:rsidP="00EA564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cstheme="minorHAnsi"/>
        </w:rPr>
      </w:pPr>
    </w:p>
    <w:p w:rsidR="00F25795" w:rsidRPr="009C3292" w:rsidRDefault="00F25795" w:rsidP="009C3292">
      <w:pPr>
        <w:rPr>
          <w:rFonts w:cstheme="minorHAnsi"/>
          <w:sz w:val="24"/>
          <w:szCs w:val="24"/>
        </w:rPr>
      </w:pPr>
      <w:r w:rsidRPr="00E41090">
        <w:rPr>
          <w:rFonts w:cstheme="minorHAnsi"/>
          <w:sz w:val="24"/>
          <w:szCs w:val="24"/>
        </w:rPr>
        <w:t xml:space="preserve">The following are programs offered by </w:t>
      </w:r>
      <w:r w:rsidR="002C2720">
        <w:rPr>
          <w:rFonts w:cstheme="minorHAnsi"/>
          <w:sz w:val="24"/>
          <w:szCs w:val="24"/>
        </w:rPr>
        <w:t>FAMCARE</w:t>
      </w:r>
      <w:r w:rsidRPr="00E41090">
        <w:rPr>
          <w:rFonts w:cstheme="minorHAnsi"/>
          <w:sz w:val="24"/>
          <w:szCs w:val="24"/>
        </w:rPr>
        <w:t xml:space="preserve"> to our tenants: </w:t>
      </w:r>
    </w:p>
    <w:p w:rsidR="009C3292" w:rsidRPr="009C3292" w:rsidRDefault="009C3292" w:rsidP="009C3292">
      <w:pPr>
        <w:pStyle w:val="NormalWeb"/>
        <w:spacing w:before="0" w:beforeAutospacing="0" w:after="0" w:afterAutospacing="0" w:line="360" w:lineRule="atLeast"/>
        <w:textAlignment w:val="baseline"/>
        <w:rPr>
          <w:rFonts w:asciiTheme="minorHAnsi" w:eastAsiaTheme="minorHAnsi" w:hAnsiTheme="minorHAnsi" w:cstheme="minorHAnsi"/>
        </w:rPr>
      </w:pPr>
      <w:r w:rsidRPr="009C3292">
        <w:rPr>
          <w:rFonts w:asciiTheme="minorHAnsi" w:eastAsiaTheme="minorHAnsi" w:hAnsiTheme="minorHAnsi" w:cstheme="minorHAnsi"/>
        </w:rPr>
        <w:t>They offer a vari</w:t>
      </w:r>
      <w:r>
        <w:rPr>
          <w:rFonts w:asciiTheme="minorHAnsi" w:eastAsiaTheme="minorHAnsi" w:hAnsiTheme="minorHAnsi" w:cstheme="minorHAnsi"/>
        </w:rPr>
        <w:t xml:space="preserve">ety of </w:t>
      </w:r>
      <w:hyperlink r:id="rId7" w:history="1">
        <w:r w:rsidRPr="009C3292">
          <w:rPr>
            <w:rFonts w:asciiTheme="minorHAnsi" w:eastAsiaTheme="minorHAnsi" w:hAnsiTheme="minorHAnsi" w:cstheme="minorHAnsi"/>
          </w:rPr>
          <w:t>medical services</w:t>
        </w:r>
      </w:hyperlink>
      <w:r w:rsidRPr="009C3292">
        <w:rPr>
          <w:rFonts w:asciiTheme="minorHAnsi" w:eastAsiaTheme="minorHAnsi" w:hAnsiTheme="minorHAnsi" w:cstheme="minorHAnsi"/>
        </w:rPr>
        <w:t>, including but not limited to the following:</w:t>
      </w:r>
    </w:p>
    <w:p w:rsidR="009C3292" w:rsidRPr="009C3292" w:rsidRDefault="009C3292" w:rsidP="009C329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C3292">
        <w:rPr>
          <w:rFonts w:cstheme="minorHAnsi"/>
          <w:sz w:val="24"/>
          <w:szCs w:val="24"/>
        </w:rPr>
        <w:t>Pelvic and breast exams</w:t>
      </w:r>
    </w:p>
    <w:p w:rsidR="009C3292" w:rsidRPr="009C3292" w:rsidRDefault="009C3292" w:rsidP="009C329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C3292">
        <w:rPr>
          <w:rFonts w:cstheme="minorHAnsi"/>
          <w:sz w:val="24"/>
          <w:szCs w:val="24"/>
        </w:rPr>
        <w:t>Pap smear</w:t>
      </w:r>
    </w:p>
    <w:p w:rsidR="009C3292" w:rsidRPr="009C3292" w:rsidRDefault="009C3292" w:rsidP="009C329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C3292">
        <w:rPr>
          <w:rFonts w:cstheme="minorHAnsi"/>
          <w:sz w:val="24"/>
          <w:szCs w:val="24"/>
        </w:rPr>
        <w:t>Birth control instruction &amp; counseling</w:t>
      </w:r>
    </w:p>
    <w:p w:rsidR="009C3292" w:rsidRPr="009C3292" w:rsidRDefault="009C3292" w:rsidP="009C329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C3292">
        <w:rPr>
          <w:rFonts w:cstheme="minorHAnsi"/>
          <w:sz w:val="24"/>
          <w:szCs w:val="24"/>
        </w:rPr>
        <w:t>Pregnancy testing &amp; options counseling</w:t>
      </w:r>
    </w:p>
    <w:p w:rsidR="009C3292" w:rsidRPr="009C3292" w:rsidRDefault="009C3292" w:rsidP="009C329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C3292">
        <w:rPr>
          <w:rFonts w:cstheme="minorHAnsi"/>
          <w:sz w:val="24"/>
          <w:szCs w:val="24"/>
        </w:rPr>
        <w:t>Pre-pregnancy counseling</w:t>
      </w:r>
    </w:p>
    <w:p w:rsidR="009C3292" w:rsidRPr="009C3292" w:rsidRDefault="009C3292" w:rsidP="009C329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C3292">
        <w:rPr>
          <w:rFonts w:cstheme="minorHAnsi"/>
          <w:sz w:val="24"/>
          <w:szCs w:val="24"/>
        </w:rPr>
        <w:t>Sexually Transmitted Infections (STIs) testing and treatment</w:t>
      </w:r>
    </w:p>
    <w:p w:rsidR="009C3292" w:rsidRPr="009C3292" w:rsidRDefault="009C3292" w:rsidP="009C329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C3292">
        <w:rPr>
          <w:rFonts w:cstheme="minorHAnsi"/>
          <w:sz w:val="24"/>
          <w:szCs w:val="24"/>
        </w:rPr>
        <w:t>HIV testing, counseling and referral</w:t>
      </w:r>
    </w:p>
    <w:p w:rsidR="009C3292" w:rsidRPr="009C3292" w:rsidRDefault="009C3292" w:rsidP="009C329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C3292">
        <w:rPr>
          <w:rFonts w:cstheme="minorHAnsi"/>
          <w:sz w:val="24"/>
          <w:szCs w:val="24"/>
        </w:rPr>
        <w:t>Infertility education and referral</w:t>
      </w:r>
    </w:p>
    <w:p w:rsidR="009C3292" w:rsidRPr="009C3292" w:rsidRDefault="009C3292" w:rsidP="009C329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C3292">
        <w:rPr>
          <w:rFonts w:cstheme="minorHAnsi"/>
          <w:sz w:val="24"/>
          <w:szCs w:val="24"/>
        </w:rPr>
        <w:t>Emergency contraception</w:t>
      </w:r>
    </w:p>
    <w:p w:rsidR="009C3292" w:rsidRPr="009C3292" w:rsidRDefault="009C3292" w:rsidP="009C329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C3292">
        <w:rPr>
          <w:rFonts w:cstheme="minorHAnsi"/>
          <w:sz w:val="24"/>
          <w:szCs w:val="24"/>
        </w:rPr>
        <w:t>Male reproductive healthcare</w:t>
      </w:r>
    </w:p>
    <w:p w:rsidR="009C3292" w:rsidRPr="009C3292" w:rsidRDefault="009C3292" w:rsidP="009C329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proofErr w:type="spellStart"/>
      <w:r w:rsidRPr="009C3292">
        <w:rPr>
          <w:rFonts w:cstheme="minorHAnsi"/>
          <w:sz w:val="24"/>
          <w:szCs w:val="24"/>
        </w:rPr>
        <w:t>Colposcopy</w:t>
      </w:r>
      <w:proofErr w:type="spellEnd"/>
    </w:p>
    <w:p w:rsidR="00226661" w:rsidRPr="009C3292" w:rsidRDefault="00F25795" w:rsidP="009C3292">
      <w:pPr>
        <w:pStyle w:val="yiv8218625779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</w:rPr>
      </w:pPr>
      <w:r w:rsidRPr="00E41090">
        <w:rPr>
          <w:rFonts w:asciiTheme="minorHAnsi" w:eastAsiaTheme="minorHAnsi" w:hAnsiTheme="minorHAnsi" w:cstheme="minorHAnsi"/>
        </w:rPr>
        <w:t> </w:t>
      </w:r>
      <w:r w:rsidR="00226661" w:rsidRPr="009C3292">
        <w:rPr>
          <w:rFonts w:asciiTheme="minorHAnsi" w:eastAsiaTheme="minorHAnsi" w:hAnsiTheme="minorHAnsi" w:cstheme="minorHAnsi"/>
        </w:rPr>
        <w:t xml:space="preserve"> </w:t>
      </w:r>
    </w:p>
    <w:p w:rsidR="00F25795" w:rsidRPr="009C3292" w:rsidRDefault="009C3292" w:rsidP="009C3292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  <w:proofErr w:type="spellStart"/>
      <w:r w:rsidRPr="009C3292">
        <w:rPr>
          <w:rFonts w:cstheme="minorHAnsi"/>
          <w:sz w:val="24"/>
          <w:szCs w:val="24"/>
        </w:rPr>
        <w:t>Famcare</w:t>
      </w:r>
      <w:proofErr w:type="spellEnd"/>
      <w:r w:rsidRPr="009C3292">
        <w:rPr>
          <w:rFonts w:cstheme="minorHAnsi"/>
          <w:sz w:val="24"/>
          <w:szCs w:val="24"/>
        </w:rPr>
        <w:t xml:space="preserve"> takes Medicaid and some private insurance. </w:t>
      </w:r>
      <w:r>
        <w:rPr>
          <w:rFonts w:cstheme="minorHAnsi"/>
          <w:sz w:val="24"/>
          <w:szCs w:val="24"/>
        </w:rPr>
        <w:t>They are</w:t>
      </w:r>
      <w:r w:rsidRPr="009C3292">
        <w:rPr>
          <w:rFonts w:cstheme="minorHAnsi"/>
          <w:sz w:val="24"/>
          <w:szCs w:val="24"/>
        </w:rPr>
        <w:t xml:space="preserve"> adding new insurances all the time, s</w:t>
      </w:r>
      <w:r w:rsidR="00EA5644">
        <w:rPr>
          <w:rFonts w:cstheme="minorHAnsi"/>
          <w:sz w:val="24"/>
          <w:szCs w:val="24"/>
        </w:rPr>
        <w:t xml:space="preserve">o please call their office to see if they </w:t>
      </w:r>
      <w:r w:rsidRPr="009C3292">
        <w:rPr>
          <w:rFonts w:cstheme="minorHAnsi"/>
          <w:sz w:val="24"/>
          <w:szCs w:val="24"/>
        </w:rPr>
        <w:t>accept your insurance.</w:t>
      </w:r>
      <w:r>
        <w:rPr>
          <w:rFonts w:cstheme="minorHAnsi"/>
          <w:sz w:val="24"/>
          <w:szCs w:val="24"/>
        </w:rPr>
        <w:t xml:space="preserve"> </w:t>
      </w:r>
      <w:r w:rsidRPr="009C3292">
        <w:rPr>
          <w:rFonts w:cstheme="minorHAnsi"/>
          <w:sz w:val="24"/>
          <w:szCs w:val="24"/>
        </w:rPr>
        <w:t xml:space="preserve">Not all services are free, but </w:t>
      </w:r>
      <w:r>
        <w:rPr>
          <w:rFonts w:cstheme="minorHAnsi"/>
          <w:sz w:val="24"/>
          <w:szCs w:val="24"/>
        </w:rPr>
        <w:t>they will work with you if you do not have</w:t>
      </w:r>
      <w:r w:rsidRPr="009C32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health insurance. </w:t>
      </w:r>
      <w:r w:rsidRPr="009C3292">
        <w:rPr>
          <w:rFonts w:cstheme="minorHAnsi"/>
          <w:sz w:val="24"/>
          <w:szCs w:val="24"/>
        </w:rPr>
        <w:t xml:space="preserve">Costs are determined on a “sliding fee scale” by your income. </w:t>
      </w:r>
      <w:r>
        <w:rPr>
          <w:rFonts w:cstheme="minorHAnsi"/>
          <w:sz w:val="24"/>
          <w:szCs w:val="24"/>
        </w:rPr>
        <w:t>Therefore,</w:t>
      </w:r>
      <w:r w:rsidRPr="009C3292">
        <w:rPr>
          <w:rFonts w:cstheme="minorHAnsi"/>
          <w:sz w:val="24"/>
          <w:szCs w:val="24"/>
        </w:rPr>
        <w:t xml:space="preserve"> bring in a photo ID and y</w:t>
      </w:r>
      <w:r>
        <w:rPr>
          <w:rFonts w:cstheme="minorHAnsi"/>
          <w:sz w:val="24"/>
          <w:szCs w:val="24"/>
        </w:rPr>
        <w:t>our last two paystubs so that they</w:t>
      </w:r>
      <w:r w:rsidRPr="009C3292">
        <w:rPr>
          <w:rFonts w:cstheme="minorHAnsi"/>
          <w:sz w:val="24"/>
          <w:szCs w:val="24"/>
        </w:rPr>
        <w:t xml:space="preserve"> can help you.</w:t>
      </w:r>
      <w:r>
        <w:rPr>
          <w:rFonts w:cstheme="minorHAnsi"/>
          <w:sz w:val="24"/>
          <w:szCs w:val="24"/>
        </w:rPr>
        <w:t xml:space="preserve"> </w:t>
      </w:r>
      <w:r w:rsidRPr="009C3292">
        <w:rPr>
          <w:rFonts w:cstheme="minorHAnsi"/>
          <w:sz w:val="24"/>
          <w:szCs w:val="24"/>
        </w:rPr>
        <w:t>Through Title X funding, services for adolescents are free and completely confidential.</w:t>
      </w:r>
    </w:p>
    <w:p w:rsidR="00F25795" w:rsidRPr="009C3292" w:rsidRDefault="00F25795" w:rsidP="00F25795">
      <w:pPr>
        <w:pStyle w:val="yiv8218625779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</w:rPr>
      </w:pPr>
      <w:r w:rsidRPr="009C3292">
        <w:rPr>
          <w:rFonts w:asciiTheme="minorHAnsi" w:eastAsiaTheme="minorHAnsi" w:hAnsiTheme="minorHAnsi" w:cstheme="minorHAnsi"/>
        </w:rPr>
        <w:t> </w:t>
      </w:r>
    </w:p>
    <w:sectPr w:rsidR="00F25795" w:rsidRPr="009C3292" w:rsidSect="00051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F6B"/>
    <w:multiLevelType w:val="hybridMultilevel"/>
    <w:tmpl w:val="1C9A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C70B1"/>
    <w:multiLevelType w:val="hybridMultilevel"/>
    <w:tmpl w:val="7B24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7112E"/>
    <w:multiLevelType w:val="multilevel"/>
    <w:tmpl w:val="8444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016FCA"/>
    <w:multiLevelType w:val="hybridMultilevel"/>
    <w:tmpl w:val="C43CD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3D6C43"/>
    <w:multiLevelType w:val="hybridMultilevel"/>
    <w:tmpl w:val="243C5A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14456A7"/>
    <w:multiLevelType w:val="hybridMultilevel"/>
    <w:tmpl w:val="FFFCE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7D72F2"/>
    <w:multiLevelType w:val="multilevel"/>
    <w:tmpl w:val="F8CC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0A3197"/>
    <w:multiLevelType w:val="hybridMultilevel"/>
    <w:tmpl w:val="7734AA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DAF7FF6"/>
    <w:multiLevelType w:val="multilevel"/>
    <w:tmpl w:val="BFD4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5795"/>
    <w:rsid w:val="0004727C"/>
    <w:rsid w:val="00051AA3"/>
    <w:rsid w:val="000F7C87"/>
    <w:rsid w:val="00131C5D"/>
    <w:rsid w:val="00226661"/>
    <w:rsid w:val="00240D60"/>
    <w:rsid w:val="0026250C"/>
    <w:rsid w:val="00264101"/>
    <w:rsid w:val="002C2720"/>
    <w:rsid w:val="002E23C2"/>
    <w:rsid w:val="003D0A96"/>
    <w:rsid w:val="003F031A"/>
    <w:rsid w:val="00417CAB"/>
    <w:rsid w:val="0043434D"/>
    <w:rsid w:val="004717F8"/>
    <w:rsid w:val="00595FC0"/>
    <w:rsid w:val="0061759C"/>
    <w:rsid w:val="00623A8C"/>
    <w:rsid w:val="00643112"/>
    <w:rsid w:val="00736784"/>
    <w:rsid w:val="00737210"/>
    <w:rsid w:val="00737C98"/>
    <w:rsid w:val="0075289A"/>
    <w:rsid w:val="00782A13"/>
    <w:rsid w:val="007D1199"/>
    <w:rsid w:val="009C3292"/>
    <w:rsid w:val="009F2EF3"/>
    <w:rsid w:val="00AE187F"/>
    <w:rsid w:val="00B337A4"/>
    <w:rsid w:val="00B71CA2"/>
    <w:rsid w:val="00C63539"/>
    <w:rsid w:val="00C819A0"/>
    <w:rsid w:val="00E41090"/>
    <w:rsid w:val="00EA5644"/>
    <w:rsid w:val="00F2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218625779msonormal">
    <w:name w:val="yiv8218625779msonormal"/>
    <w:basedOn w:val="Normal"/>
    <w:rsid w:val="00F2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218625779fieldstandard">
    <w:name w:val="yiv8218625779fieldstandard"/>
    <w:basedOn w:val="DefaultParagraphFont"/>
    <w:rsid w:val="00F25795"/>
  </w:style>
  <w:style w:type="character" w:styleId="Hyperlink">
    <w:name w:val="Hyperlink"/>
    <w:basedOn w:val="DefaultParagraphFont"/>
    <w:uiPriority w:val="99"/>
    <w:semiHidden/>
    <w:unhideWhenUsed/>
    <w:rsid w:val="00F257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5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250C"/>
    <w:rPr>
      <w:b/>
      <w:bCs/>
    </w:rPr>
  </w:style>
  <w:style w:type="paragraph" w:styleId="NoSpacing">
    <w:name w:val="No Spacing"/>
    <w:uiPriority w:val="1"/>
    <w:qFormat/>
    <w:rsid w:val="00E410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498">
          <w:marLeft w:val="0"/>
          <w:marRight w:val="0"/>
          <w:marTop w:val="0"/>
          <w:marBottom w:val="288"/>
          <w:divBdr>
            <w:top w:val="single" w:sz="4" w:space="0" w:color="EBEBEB"/>
            <w:left w:val="single" w:sz="4" w:space="0" w:color="EBEBEB"/>
            <w:bottom w:val="single" w:sz="4" w:space="0" w:color="EBEBEB"/>
            <w:right w:val="single" w:sz="4" w:space="0" w:color="EBEBEB"/>
          </w:divBdr>
          <w:divsChild>
            <w:div w:id="17271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0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813">
          <w:marLeft w:val="0"/>
          <w:marRight w:val="3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amcareinc.org/servic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85679412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C6D7C-33CF-4E44-B544-45BFF409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5</cp:revision>
  <cp:lastPrinted>2021-06-01T18:29:00Z</cp:lastPrinted>
  <dcterms:created xsi:type="dcterms:W3CDTF">2021-08-30T17:06:00Z</dcterms:created>
  <dcterms:modified xsi:type="dcterms:W3CDTF">2021-08-30T17:29:00Z</dcterms:modified>
</cp:coreProperties>
</file>